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36"/>
      </w:tblGrid>
      <w:tr w:rsidR="00285C0C" w:rsidTr="001232C1">
        <w:tc>
          <w:tcPr>
            <w:tcW w:w="2093" w:type="dxa"/>
          </w:tcPr>
          <w:p w:rsidR="00285C0C" w:rsidRDefault="00285C0C" w:rsidP="001232C1">
            <w:pPr>
              <w:rPr>
                <w:szCs w:val="20"/>
                <w:lang w:val="ru-RU"/>
              </w:rPr>
            </w:pPr>
            <w:r>
              <w:rPr>
                <w:noProof/>
                <w:sz w:val="36"/>
                <w:szCs w:val="36"/>
                <w:lang w:val="ru-RU"/>
              </w:rPr>
              <w:drawing>
                <wp:inline distT="0" distB="0" distL="0" distR="0" wp14:anchorId="0A075263" wp14:editId="55F044FA">
                  <wp:extent cx="884225" cy="588874"/>
                  <wp:effectExtent l="19050" t="0" r="0" b="0"/>
                  <wp:docPr id="1" name="Рисунок 2" descr="C:\Documents and Settings\pavlova\Desktop\моремолл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avlova\Desktop\моремолл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225" cy="58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285C0C" w:rsidRPr="00662268" w:rsidRDefault="00C33CCB" w:rsidP="001232C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А</w:t>
            </w:r>
            <w:r w:rsidR="00285C0C" w:rsidRPr="00662268">
              <w:rPr>
                <w:sz w:val="40"/>
                <w:szCs w:val="40"/>
                <w:lang w:val="ru-RU"/>
              </w:rPr>
              <w:t>кционерное общество</w:t>
            </w:r>
          </w:p>
          <w:p w:rsidR="00285C0C" w:rsidRPr="00662268" w:rsidRDefault="00285C0C" w:rsidP="001232C1">
            <w:pPr>
              <w:rPr>
                <w:sz w:val="48"/>
                <w:szCs w:val="48"/>
                <w:lang w:val="ru-RU"/>
              </w:rPr>
            </w:pPr>
            <w:r w:rsidRPr="00662268">
              <w:rPr>
                <w:sz w:val="48"/>
                <w:szCs w:val="48"/>
                <w:lang w:val="ru-RU"/>
              </w:rPr>
              <w:t>«МОРЕМОЛЛ»</w:t>
            </w:r>
          </w:p>
        </w:tc>
      </w:tr>
    </w:tbl>
    <w:p w:rsidR="00285C0C" w:rsidRDefault="00285C0C" w:rsidP="00285C0C">
      <w:pPr>
        <w:rPr>
          <w:sz w:val="20"/>
          <w:szCs w:val="20"/>
          <w:lang w:val="ru-RU"/>
        </w:rPr>
      </w:pPr>
    </w:p>
    <w:p w:rsidR="0070745C" w:rsidRDefault="0070745C" w:rsidP="008A2754">
      <w:pPr>
        <w:rPr>
          <w:sz w:val="18"/>
          <w:szCs w:val="18"/>
          <w:lang w:val="ru-RU"/>
        </w:rPr>
      </w:pPr>
    </w:p>
    <w:p w:rsidR="0070745C" w:rsidRDefault="0070745C" w:rsidP="008A2754">
      <w:pPr>
        <w:rPr>
          <w:sz w:val="18"/>
          <w:szCs w:val="18"/>
          <w:lang w:val="ru-RU"/>
        </w:rPr>
      </w:pPr>
    </w:p>
    <w:p w:rsidR="008A2754" w:rsidRDefault="008A2754" w:rsidP="008A2754">
      <w:pPr>
        <w:rPr>
          <w:sz w:val="18"/>
          <w:szCs w:val="18"/>
          <w:lang w:val="ru-RU"/>
        </w:rPr>
      </w:pPr>
      <w:r w:rsidRPr="00662268">
        <w:rPr>
          <w:sz w:val="18"/>
          <w:szCs w:val="18"/>
          <w:lang w:val="ru-RU"/>
        </w:rPr>
        <w:t>354068, Краснодарский край, г.</w:t>
      </w:r>
      <w:r w:rsidR="00C33CCB">
        <w:rPr>
          <w:sz w:val="18"/>
          <w:szCs w:val="18"/>
          <w:lang w:val="ru-RU"/>
        </w:rPr>
        <w:t xml:space="preserve"> </w:t>
      </w:r>
      <w:r w:rsidRPr="00662268">
        <w:rPr>
          <w:sz w:val="18"/>
          <w:szCs w:val="18"/>
          <w:lang w:val="ru-RU"/>
        </w:rPr>
        <w:t>Сочи, ул.</w:t>
      </w:r>
      <w:r w:rsidR="00C33CCB">
        <w:rPr>
          <w:sz w:val="18"/>
          <w:szCs w:val="18"/>
          <w:lang w:val="ru-RU"/>
        </w:rPr>
        <w:t xml:space="preserve"> </w:t>
      </w:r>
      <w:r w:rsidRPr="00662268">
        <w:rPr>
          <w:sz w:val="18"/>
          <w:szCs w:val="18"/>
          <w:lang w:val="ru-RU"/>
        </w:rPr>
        <w:t xml:space="preserve">Новая </w:t>
      </w:r>
      <w:r w:rsidR="001F0C7A">
        <w:rPr>
          <w:sz w:val="18"/>
          <w:szCs w:val="18"/>
          <w:lang w:val="ru-RU"/>
        </w:rPr>
        <w:t>З</w:t>
      </w:r>
      <w:r w:rsidRPr="00662268">
        <w:rPr>
          <w:sz w:val="18"/>
          <w:szCs w:val="18"/>
          <w:lang w:val="ru-RU"/>
        </w:rPr>
        <w:t xml:space="preserve">аря, </w:t>
      </w:r>
      <w:r w:rsidR="00C33CCB">
        <w:rPr>
          <w:sz w:val="18"/>
          <w:szCs w:val="18"/>
          <w:lang w:val="ru-RU"/>
        </w:rPr>
        <w:t>д. 7</w:t>
      </w:r>
    </w:p>
    <w:p w:rsidR="00732F3A" w:rsidRPr="00662268" w:rsidRDefault="00732F3A" w:rsidP="008A2754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Почтовый адрес: 354000, г.</w:t>
      </w:r>
      <w:r w:rsidR="00C33CCB">
        <w:rPr>
          <w:sz w:val="18"/>
          <w:szCs w:val="18"/>
          <w:lang w:val="ru-RU"/>
        </w:rPr>
        <w:t xml:space="preserve"> Сочи, Главпочтамт, а/я 578</w:t>
      </w:r>
    </w:p>
    <w:p w:rsidR="008A2754" w:rsidRPr="00662268" w:rsidRDefault="008A2754" w:rsidP="008A2754">
      <w:pPr>
        <w:rPr>
          <w:sz w:val="18"/>
          <w:szCs w:val="18"/>
          <w:lang w:val="ru-RU"/>
        </w:rPr>
      </w:pPr>
      <w:r w:rsidRPr="00662268">
        <w:rPr>
          <w:sz w:val="18"/>
          <w:szCs w:val="18"/>
          <w:lang w:val="ru-RU"/>
        </w:rPr>
        <w:t xml:space="preserve">Тел. </w:t>
      </w:r>
      <w:r w:rsidR="00C51343">
        <w:rPr>
          <w:sz w:val="18"/>
          <w:szCs w:val="18"/>
          <w:lang w:val="ru-RU"/>
        </w:rPr>
        <w:t xml:space="preserve">8 </w:t>
      </w:r>
      <w:r w:rsidRPr="00662268">
        <w:rPr>
          <w:sz w:val="18"/>
          <w:szCs w:val="18"/>
          <w:lang w:val="ru-RU"/>
        </w:rPr>
        <w:t>(862</w:t>
      </w:r>
      <w:r w:rsidR="00F56716" w:rsidRPr="00662268">
        <w:rPr>
          <w:sz w:val="18"/>
          <w:szCs w:val="18"/>
          <w:lang w:val="ru-RU"/>
        </w:rPr>
        <w:t>)</w:t>
      </w:r>
      <w:r w:rsidR="00F56716">
        <w:rPr>
          <w:sz w:val="18"/>
          <w:szCs w:val="18"/>
          <w:lang w:val="ru-RU"/>
        </w:rPr>
        <w:t xml:space="preserve"> </w:t>
      </w:r>
      <w:r w:rsidRPr="00662268">
        <w:rPr>
          <w:sz w:val="18"/>
          <w:szCs w:val="18"/>
          <w:lang w:val="ru-RU"/>
        </w:rPr>
        <w:t>29</w:t>
      </w:r>
      <w:r w:rsidR="00F56716">
        <w:rPr>
          <w:sz w:val="18"/>
          <w:szCs w:val="18"/>
          <w:lang w:val="ru-RU"/>
        </w:rPr>
        <w:t>60</w:t>
      </w:r>
      <w:r w:rsidRPr="00662268">
        <w:rPr>
          <w:sz w:val="18"/>
          <w:szCs w:val="18"/>
          <w:lang w:val="ru-RU"/>
        </w:rPr>
        <w:t>71</w:t>
      </w:r>
      <w:r w:rsidR="00F56716">
        <w:rPr>
          <w:sz w:val="18"/>
          <w:szCs w:val="18"/>
          <w:lang w:val="ru-RU"/>
        </w:rPr>
        <w:t>7</w:t>
      </w:r>
      <w:r w:rsidRPr="00662268">
        <w:rPr>
          <w:sz w:val="18"/>
          <w:szCs w:val="18"/>
          <w:lang w:val="ru-RU"/>
        </w:rPr>
        <w:t xml:space="preserve">, факс </w:t>
      </w:r>
      <w:r w:rsidR="00C51343">
        <w:rPr>
          <w:sz w:val="18"/>
          <w:szCs w:val="18"/>
          <w:lang w:val="ru-RU"/>
        </w:rPr>
        <w:t xml:space="preserve">8 </w:t>
      </w:r>
      <w:r w:rsidR="00C51343" w:rsidRPr="00662268">
        <w:rPr>
          <w:sz w:val="18"/>
          <w:szCs w:val="18"/>
          <w:lang w:val="ru-RU"/>
        </w:rPr>
        <w:t>(862)</w:t>
      </w:r>
      <w:r w:rsidR="00C51343">
        <w:rPr>
          <w:sz w:val="18"/>
          <w:szCs w:val="18"/>
          <w:lang w:val="ru-RU"/>
        </w:rPr>
        <w:t xml:space="preserve"> </w:t>
      </w:r>
      <w:r w:rsidR="00F56716">
        <w:rPr>
          <w:sz w:val="18"/>
          <w:szCs w:val="18"/>
          <w:lang w:val="ru-RU"/>
        </w:rPr>
        <w:t>2</w:t>
      </w:r>
      <w:r w:rsidRPr="00662268">
        <w:rPr>
          <w:sz w:val="18"/>
          <w:szCs w:val="18"/>
          <w:lang w:val="ru-RU"/>
        </w:rPr>
        <w:t xml:space="preserve">960716, </w:t>
      </w:r>
      <w:r w:rsidRPr="00662268">
        <w:rPr>
          <w:sz w:val="18"/>
          <w:szCs w:val="18"/>
        </w:rPr>
        <w:t>e</w:t>
      </w:r>
      <w:r w:rsidRPr="00662268">
        <w:rPr>
          <w:sz w:val="18"/>
          <w:szCs w:val="18"/>
          <w:lang w:val="ru-RU"/>
        </w:rPr>
        <w:t>-</w:t>
      </w:r>
      <w:r w:rsidRPr="00662268">
        <w:rPr>
          <w:sz w:val="18"/>
          <w:szCs w:val="18"/>
        </w:rPr>
        <w:t>mail</w:t>
      </w:r>
      <w:r w:rsidRPr="00922995">
        <w:rPr>
          <w:sz w:val="18"/>
          <w:szCs w:val="18"/>
          <w:lang w:val="ru-RU"/>
        </w:rPr>
        <w:t xml:space="preserve">: </w:t>
      </w:r>
      <w:hyperlink r:id="rId9" w:history="1">
        <w:r w:rsidRPr="00922995">
          <w:rPr>
            <w:rStyle w:val="a3"/>
            <w:color w:val="auto"/>
            <w:sz w:val="18"/>
            <w:szCs w:val="18"/>
            <w:u w:val="none"/>
          </w:rPr>
          <w:t>info</w:t>
        </w:r>
        <w:r w:rsidRPr="00922995">
          <w:rPr>
            <w:rStyle w:val="a3"/>
            <w:color w:val="auto"/>
            <w:sz w:val="18"/>
            <w:szCs w:val="18"/>
            <w:u w:val="none"/>
            <w:lang w:val="ru-RU"/>
          </w:rPr>
          <w:t>@</w:t>
        </w:r>
        <w:proofErr w:type="spellStart"/>
        <w:r w:rsidRPr="00922995">
          <w:rPr>
            <w:rStyle w:val="a3"/>
            <w:color w:val="auto"/>
            <w:sz w:val="18"/>
            <w:szCs w:val="18"/>
            <w:u w:val="none"/>
          </w:rPr>
          <w:t>sochi</w:t>
        </w:r>
        <w:proofErr w:type="spellEnd"/>
        <w:r w:rsidRPr="00922995">
          <w:rPr>
            <w:rStyle w:val="a3"/>
            <w:color w:val="auto"/>
            <w:sz w:val="18"/>
            <w:szCs w:val="18"/>
            <w:u w:val="none"/>
            <w:lang w:val="ru-RU"/>
          </w:rPr>
          <w:t>.</w:t>
        </w:r>
        <w:proofErr w:type="spellStart"/>
        <w:r w:rsidRPr="00922995">
          <w:rPr>
            <w:rStyle w:val="a3"/>
            <w:color w:val="auto"/>
            <w:sz w:val="18"/>
            <w:szCs w:val="18"/>
            <w:u w:val="none"/>
          </w:rPr>
          <w:t>itps</w:t>
        </w:r>
        <w:proofErr w:type="spellEnd"/>
        <w:r w:rsidRPr="00922995">
          <w:rPr>
            <w:rStyle w:val="a3"/>
            <w:color w:val="auto"/>
            <w:sz w:val="18"/>
            <w:szCs w:val="18"/>
            <w:u w:val="none"/>
            <w:lang w:val="ru-RU"/>
          </w:rPr>
          <w:t>.</w:t>
        </w:r>
        <w:proofErr w:type="spellStart"/>
        <w:r w:rsidRPr="00922995">
          <w:rPr>
            <w:rStyle w:val="a3"/>
            <w:color w:val="auto"/>
            <w:sz w:val="18"/>
            <w:szCs w:val="18"/>
            <w:u w:val="none"/>
          </w:rPr>
          <w:t>ru</w:t>
        </w:r>
        <w:proofErr w:type="spellEnd"/>
      </w:hyperlink>
    </w:p>
    <w:p w:rsidR="008A2754" w:rsidRPr="00662268" w:rsidRDefault="008A2754" w:rsidP="008A2754">
      <w:pPr>
        <w:rPr>
          <w:sz w:val="18"/>
          <w:szCs w:val="18"/>
          <w:lang w:val="ru-RU"/>
        </w:rPr>
      </w:pPr>
      <w:r w:rsidRPr="00662268">
        <w:rPr>
          <w:color w:val="000000"/>
          <w:sz w:val="18"/>
          <w:szCs w:val="18"/>
          <w:lang w:val="ru-RU" w:eastAsia="ru-RU"/>
        </w:rPr>
        <w:t>ОКПО 01251419, ОГРН 1022302919935</w:t>
      </w:r>
      <w:r w:rsidRPr="00662268">
        <w:rPr>
          <w:sz w:val="18"/>
          <w:szCs w:val="18"/>
          <w:lang w:val="ru-RU"/>
        </w:rPr>
        <w:t xml:space="preserve">, ИНН </w:t>
      </w:r>
      <w:r w:rsidRPr="00662268">
        <w:rPr>
          <w:color w:val="000000"/>
          <w:sz w:val="18"/>
          <w:szCs w:val="18"/>
          <w:lang w:val="ru-RU" w:eastAsia="ru-RU"/>
        </w:rPr>
        <w:t>2320034034</w:t>
      </w:r>
      <w:r w:rsidRPr="00662268">
        <w:rPr>
          <w:sz w:val="18"/>
          <w:szCs w:val="18"/>
          <w:lang w:val="ru-RU"/>
        </w:rPr>
        <w:t xml:space="preserve">, КПП </w:t>
      </w:r>
      <w:r w:rsidRPr="00662268">
        <w:rPr>
          <w:color w:val="000000"/>
          <w:sz w:val="18"/>
          <w:szCs w:val="18"/>
          <w:lang w:val="ru-RU" w:eastAsia="ru-RU"/>
        </w:rPr>
        <w:t>232001001</w:t>
      </w:r>
    </w:p>
    <w:p w:rsidR="008A2754" w:rsidRPr="00662268" w:rsidRDefault="00C51343" w:rsidP="008A2754">
      <w:pPr>
        <w:rPr>
          <w:sz w:val="18"/>
          <w:szCs w:val="18"/>
          <w:lang w:val="ru-RU"/>
        </w:rPr>
      </w:pPr>
      <w:r w:rsidRPr="00374B77">
        <w:rPr>
          <w:sz w:val="16"/>
          <w:szCs w:val="18"/>
          <w:lang w:val="ru-RU"/>
        </w:rPr>
        <w:t xml:space="preserve">р/с № </w:t>
      </w:r>
      <w:r w:rsidR="00374B77" w:rsidRPr="00374B77">
        <w:rPr>
          <w:iCs/>
          <w:color w:val="000000"/>
          <w:sz w:val="16"/>
          <w:szCs w:val="18"/>
          <w:lang w:val="ru-RU" w:eastAsia="ru-RU"/>
        </w:rPr>
        <w:t xml:space="preserve">40702810238120014101 </w:t>
      </w:r>
      <w:r w:rsidRPr="00374B77">
        <w:rPr>
          <w:sz w:val="16"/>
          <w:szCs w:val="18"/>
          <w:lang w:val="ru-RU"/>
        </w:rPr>
        <w:t xml:space="preserve">в </w:t>
      </w:r>
      <w:r w:rsidR="00C33CCB">
        <w:rPr>
          <w:iCs/>
          <w:sz w:val="16"/>
          <w:szCs w:val="18"/>
          <w:lang w:val="ru-RU"/>
        </w:rPr>
        <w:t>П</w:t>
      </w:r>
      <w:r w:rsidR="00374B77" w:rsidRPr="00374B77">
        <w:rPr>
          <w:iCs/>
          <w:sz w:val="16"/>
          <w:szCs w:val="18"/>
          <w:lang w:val="ru-RU"/>
        </w:rPr>
        <w:t>АО "СБЕРБАНК РОССИИ"</w:t>
      </w:r>
      <w:r w:rsidRPr="00374B77">
        <w:rPr>
          <w:sz w:val="16"/>
          <w:szCs w:val="18"/>
          <w:lang w:val="ru-RU"/>
        </w:rPr>
        <w:t xml:space="preserve">, г. Москва, к/с </w:t>
      </w:r>
      <w:r w:rsidR="00374B77" w:rsidRPr="00374B77">
        <w:rPr>
          <w:iCs/>
          <w:color w:val="000000"/>
          <w:sz w:val="16"/>
          <w:szCs w:val="18"/>
          <w:lang w:val="ru-RU" w:eastAsia="ru-RU"/>
        </w:rPr>
        <w:t>30101810400000000225 ОПЕРУ Москва</w:t>
      </w:r>
      <w:r w:rsidRPr="00374B77">
        <w:rPr>
          <w:sz w:val="16"/>
          <w:szCs w:val="18"/>
          <w:lang w:val="ru-RU"/>
        </w:rPr>
        <w:t xml:space="preserve">, БИК </w:t>
      </w:r>
      <w:r w:rsidRPr="00374B77">
        <w:rPr>
          <w:color w:val="000000"/>
          <w:sz w:val="16"/>
          <w:szCs w:val="18"/>
          <w:lang w:val="ru-RU" w:eastAsia="ru-RU"/>
        </w:rPr>
        <w:t>044525</w:t>
      </w:r>
      <w:r w:rsidR="003A54A4">
        <w:rPr>
          <w:color w:val="000000"/>
          <w:sz w:val="16"/>
          <w:szCs w:val="18"/>
          <w:lang w:val="ru-RU" w:eastAsia="ru-RU"/>
        </w:rPr>
        <w:t>225</w:t>
      </w:r>
    </w:p>
    <w:p w:rsidR="003C5DF5" w:rsidRDefault="003C5DF5" w:rsidP="003C5DF5">
      <w:pPr>
        <w:rPr>
          <w:lang w:val="ru-RU"/>
        </w:rPr>
      </w:pPr>
    </w:p>
    <w:p w:rsidR="003C5DF5" w:rsidRDefault="005B6483" w:rsidP="00F749FC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27390</wp:posOffset>
                </wp:positionV>
                <wp:extent cx="2314575" cy="5143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506" w:rsidRDefault="002A37A3" w:rsidP="0019218D">
                            <w:pPr>
                              <w:spacing w:line="360" w:lineRule="auto"/>
                              <w:rPr>
                                <w:lang w:val="ru-RU"/>
                              </w:rPr>
                            </w:pPr>
                            <w:r w:rsidRPr="002A37A3">
                              <w:rPr>
                                <w:u w:val="single"/>
                                <w:lang w:val="ru-RU"/>
                              </w:rPr>
                              <w:t>27.03.2020</w:t>
                            </w:r>
                            <w:r w:rsidR="00645506">
                              <w:rPr>
                                <w:lang w:val="ru-RU"/>
                              </w:rPr>
                              <w:t xml:space="preserve"> №</w:t>
                            </w:r>
                            <w:r w:rsidR="00645506" w:rsidRPr="002A37A3">
                              <w:rPr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2A37A3">
                              <w:rPr>
                                <w:u w:val="single"/>
                                <w:lang w:val="ru-RU"/>
                              </w:rPr>
                              <w:t>403</w:t>
                            </w:r>
                          </w:p>
                          <w:p w:rsidR="00645506" w:rsidRPr="00247089" w:rsidRDefault="00645506" w:rsidP="008A2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15pt;width:182.25pt;height:4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6dgg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" stroked="f">
                <v:textbox>
                  <w:txbxContent>
                    <w:p w:rsidR="00645506" w:rsidRDefault="002A37A3" w:rsidP="0019218D">
                      <w:pPr>
                        <w:spacing w:line="360" w:lineRule="auto"/>
                        <w:rPr>
                          <w:lang w:val="ru-RU"/>
                        </w:rPr>
                      </w:pPr>
                      <w:r w:rsidRPr="002A37A3">
                        <w:rPr>
                          <w:u w:val="single"/>
                          <w:lang w:val="ru-RU"/>
                        </w:rPr>
                        <w:t>27.03.2020</w:t>
                      </w:r>
                      <w:r w:rsidR="00645506">
                        <w:rPr>
                          <w:lang w:val="ru-RU"/>
                        </w:rPr>
                        <w:t xml:space="preserve"> №</w:t>
                      </w:r>
                      <w:r w:rsidR="00645506" w:rsidRPr="002A37A3">
                        <w:rPr>
                          <w:u w:val="single"/>
                          <w:lang w:val="ru-RU"/>
                        </w:rPr>
                        <w:t xml:space="preserve"> </w:t>
                      </w:r>
                      <w:r w:rsidRPr="002A37A3">
                        <w:rPr>
                          <w:u w:val="single"/>
                          <w:lang w:val="ru-RU"/>
                        </w:rPr>
                        <w:t>403</w:t>
                      </w:r>
                    </w:p>
                    <w:p w:rsidR="00645506" w:rsidRPr="00247089" w:rsidRDefault="00645506" w:rsidP="008A2754"/>
                  </w:txbxContent>
                </v:textbox>
                <w10:wrap anchorx="margin"/>
              </v:shape>
            </w:pict>
          </mc:Fallback>
        </mc:AlternateContent>
      </w:r>
    </w:p>
    <w:p w:rsidR="00F50FC7" w:rsidRDefault="003C5DF5" w:rsidP="0019218D">
      <w:pPr>
        <w:jc w:val="right"/>
        <w:rPr>
          <w:lang w:val="ru-RU"/>
        </w:rPr>
      </w:pPr>
      <w:r>
        <w:rPr>
          <w:lang w:val="ru-RU"/>
        </w:rPr>
        <w:tab/>
      </w:r>
      <w:r w:rsidR="00967C92">
        <w:rPr>
          <w:lang w:val="ru-RU"/>
        </w:rPr>
        <w:t>Арендатору МТРК МОРЕМОЛЛ</w:t>
      </w:r>
    </w:p>
    <w:p w:rsidR="004F3B06" w:rsidRPr="00537991" w:rsidRDefault="004F3B06" w:rsidP="004F3B06">
      <w:pPr>
        <w:ind w:left="7797" w:right="-2"/>
        <w:rPr>
          <w:lang w:val="ru-RU"/>
        </w:rPr>
      </w:pPr>
    </w:p>
    <w:p w:rsidR="00F05099" w:rsidRPr="00F05099" w:rsidRDefault="00F05099" w:rsidP="00967C92">
      <w:pPr>
        <w:jc w:val="center"/>
        <w:rPr>
          <w:rFonts w:eastAsiaTheme="minorHAnsi"/>
          <w:b/>
          <w:color w:val="000000"/>
          <w:sz w:val="22"/>
          <w:szCs w:val="22"/>
          <w:lang w:val="ru-RU"/>
        </w:rPr>
      </w:pPr>
      <w:r w:rsidRPr="00F05099">
        <w:rPr>
          <w:rFonts w:eastAsiaTheme="minorHAnsi"/>
          <w:b/>
          <w:color w:val="000000"/>
          <w:sz w:val="22"/>
          <w:szCs w:val="22"/>
          <w:lang w:val="ru-RU"/>
        </w:rPr>
        <w:t>Уважаемы</w:t>
      </w:r>
      <w:r w:rsidR="0019218D">
        <w:rPr>
          <w:rFonts w:eastAsiaTheme="minorHAnsi"/>
          <w:b/>
          <w:color w:val="000000"/>
          <w:sz w:val="22"/>
          <w:szCs w:val="22"/>
          <w:lang w:val="ru-RU"/>
        </w:rPr>
        <w:t>й</w:t>
      </w:r>
      <w:r w:rsidRPr="00F05099">
        <w:rPr>
          <w:rFonts w:eastAsiaTheme="minorHAnsi"/>
          <w:b/>
          <w:color w:val="000000"/>
          <w:sz w:val="22"/>
          <w:szCs w:val="22"/>
          <w:lang w:val="ru-RU"/>
        </w:rPr>
        <w:t xml:space="preserve"> Арендатор!</w:t>
      </w:r>
    </w:p>
    <w:p w:rsidR="00F05099" w:rsidRPr="002A37A3" w:rsidRDefault="00F05099" w:rsidP="002A37A3">
      <w:pPr>
        <w:ind w:firstLine="708"/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МТРК «МОРЕМОЛЛ» закрыт для посетителей в соответствии с постановлением Главы Администрации (Губернатора) Краснодарского края от 13.03.2020 № 129 «о мерах введения режима повышенной готовности на территории Краснодарского края и мерах по предотвращению распространения короновирусной инфекции (COVID-2019)».  </w:t>
      </w:r>
    </w:p>
    <w:p w:rsidR="00F05099" w:rsidRPr="002A37A3" w:rsidRDefault="00F05099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 </w:t>
      </w:r>
      <w:r w:rsidR="002A37A3">
        <w:rPr>
          <w:rFonts w:eastAsiaTheme="minorHAnsi"/>
          <w:sz w:val="22"/>
          <w:lang w:val="ru-RU"/>
        </w:rPr>
        <w:tab/>
      </w:r>
      <w:r w:rsidRPr="002A37A3">
        <w:rPr>
          <w:rFonts w:eastAsiaTheme="minorHAnsi"/>
          <w:sz w:val="22"/>
          <w:lang w:val="ru-RU"/>
        </w:rPr>
        <w:t xml:space="preserve">Обращаем Ваше внимание, все </w:t>
      </w:r>
      <w:r w:rsidRPr="002A37A3">
        <w:rPr>
          <w:rFonts w:eastAsiaTheme="minorHAnsi"/>
          <w:b/>
          <w:sz w:val="22"/>
          <w:lang w:val="ru-RU"/>
        </w:rPr>
        <w:t>постоянные пропуска Арендаторов</w:t>
      </w:r>
      <w:r w:rsidRPr="002A37A3">
        <w:rPr>
          <w:rFonts w:eastAsiaTheme="minorHAnsi"/>
          <w:sz w:val="22"/>
          <w:lang w:val="ru-RU"/>
        </w:rPr>
        <w:t xml:space="preserve"> на период приостановки деятельности ТРЦ </w:t>
      </w:r>
      <w:r w:rsidRPr="002A37A3">
        <w:rPr>
          <w:rFonts w:eastAsiaTheme="minorHAnsi"/>
          <w:b/>
          <w:sz w:val="22"/>
          <w:lang w:val="ru-RU"/>
        </w:rPr>
        <w:t>временно блокируются в СКУД.</w:t>
      </w:r>
      <w:r w:rsidRPr="002A37A3">
        <w:rPr>
          <w:rFonts w:eastAsiaTheme="minorHAnsi"/>
          <w:sz w:val="22"/>
          <w:lang w:val="ru-RU"/>
        </w:rPr>
        <w:t xml:space="preserve"> Разблокируют только</w:t>
      </w:r>
      <w:r w:rsidRPr="002A37A3">
        <w:rPr>
          <w:rFonts w:eastAsiaTheme="minorHAnsi"/>
          <w:sz w:val="22"/>
          <w:u w:val="single"/>
          <w:lang w:val="ru-RU"/>
        </w:rPr>
        <w:t xml:space="preserve"> постоянные пропуска</w:t>
      </w:r>
      <w:r w:rsidRPr="002A37A3">
        <w:rPr>
          <w:rFonts w:eastAsiaTheme="minorHAnsi"/>
          <w:sz w:val="22"/>
          <w:lang w:val="ru-RU"/>
        </w:rPr>
        <w:t xml:space="preserve"> сотрудников Арендаторов, указанных в согласованных заявках, на требуемую дату и время. </w:t>
      </w:r>
    </w:p>
    <w:p w:rsidR="00F05099" w:rsidRPr="002A37A3" w:rsidRDefault="00F05099" w:rsidP="002A37A3">
      <w:pPr>
        <w:ind w:firstLine="708"/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>Допуск персонала Арендаторов осуществляется на основании согласованных в ЛК установленном порядке заявок на проведение работ (ввоз/вывоз) поэтажно в следующем порядке:</w:t>
      </w:r>
    </w:p>
    <w:p w:rsidR="00F05099" w:rsidRPr="002A37A3" w:rsidRDefault="00F05099" w:rsidP="002A37A3">
      <w:pPr>
        <w:jc w:val="both"/>
        <w:rPr>
          <w:rFonts w:eastAsiaTheme="minorHAnsi"/>
          <w:b/>
          <w:sz w:val="22"/>
          <w:lang w:val="ru-RU"/>
        </w:rPr>
      </w:pPr>
      <w:r w:rsidRPr="002A37A3">
        <w:rPr>
          <w:rFonts w:eastAsiaTheme="minorHAnsi"/>
          <w:b/>
          <w:sz w:val="22"/>
          <w:lang w:val="ru-RU"/>
        </w:rPr>
        <w:t>- арендаторы 1 этажа – по понедельникам, четвергам;</w:t>
      </w:r>
    </w:p>
    <w:p w:rsidR="00F05099" w:rsidRPr="002A37A3" w:rsidRDefault="00F05099" w:rsidP="002A37A3">
      <w:pPr>
        <w:jc w:val="both"/>
        <w:rPr>
          <w:rFonts w:eastAsiaTheme="minorHAnsi"/>
          <w:b/>
          <w:sz w:val="22"/>
          <w:lang w:val="ru-RU"/>
        </w:rPr>
      </w:pPr>
      <w:r w:rsidRPr="002A37A3">
        <w:rPr>
          <w:rFonts w:eastAsiaTheme="minorHAnsi"/>
          <w:b/>
          <w:sz w:val="22"/>
          <w:lang w:val="ru-RU"/>
        </w:rPr>
        <w:t>- арендаторы 2 этажа – по вторникам, пятницам;</w:t>
      </w:r>
    </w:p>
    <w:p w:rsidR="00F05099" w:rsidRPr="002A37A3" w:rsidRDefault="00F05099" w:rsidP="002A37A3">
      <w:pPr>
        <w:jc w:val="both"/>
        <w:rPr>
          <w:rFonts w:eastAsiaTheme="minorHAnsi"/>
          <w:b/>
          <w:sz w:val="22"/>
          <w:lang w:val="ru-RU"/>
        </w:rPr>
      </w:pPr>
      <w:r w:rsidRPr="002A37A3">
        <w:rPr>
          <w:rFonts w:eastAsiaTheme="minorHAnsi"/>
          <w:b/>
          <w:sz w:val="22"/>
          <w:lang w:val="ru-RU"/>
        </w:rPr>
        <w:t>- арендаторы 3 этажа – по средам;</w:t>
      </w:r>
    </w:p>
    <w:p w:rsidR="00967C92" w:rsidRPr="002A37A3" w:rsidRDefault="00967C92" w:rsidP="002A37A3">
      <w:pPr>
        <w:jc w:val="both"/>
        <w:rPr>
          <w:rFonts w:eastAsiaTheme="minorHAnsi"/>
          <w:b/>
          <w:sz w:val="22"/>
          <w:lang w:val="ru-RU"/>
        </w:rPr>
      </w:pPr>
    </w:p>
    <w:p w:rsidR="00967C92" w:rsidRPr="002A37A3" w:rsidRDefault="00F05099" w:rsidP="002A37A3">
      <w:pPr>
        <w:ind w:firstLine="708"/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Допуск сотрудников Арендаторов осуществляется через служебный вход, расположенный со стороны ул. Донской (КПП № 2, пост № 16) </w:t>
      </w:r>
      <w:r w:rsidRPr="002A37A3">
        <w:rPr>
          <w:rFonts w:eastAsiaTheme="minorHAnsi"/>
          <w:b/>
          <w:sz w:val="22"/>
          <w:lang w:val="ru-RU"/>
        </w:rPr>
        <w:t xml:space="preserve">в период времени с 12.00 по 14.00 </w:t>
      </w:r>
      <w:r w:rsidRPr="002A37A3">
        <w:rPr>
          <w:rFonts w:eastAsiaTheme="minorHAnsi"/>
          <w:sz w:val="22"/>
          <w:lang w:val="ru-RU"/>
        </w:rPr>
        <w:t xml:space="preserve">один раз в неделю на срок </w:t>
      </w:r>
      <w:r w:rsidRPr="002A37A3">
        <w:rPr>
          <w:rFonts w:eastAsiaTheme="minorHAnsi"/>
          <w:b/>
          <w:sz w:val="22"/>
          <w:lang w:val="ru-RU"/>
        </w:rPr>
        <w:t>не более 2-х часов</w:t>
      </w:r>
      <w:r w:rsidRPr="002A37A3">
        <w:rPr>
          <w:rFonts w:eastAsiaTheme="minorHAnsi"/>
          <w:sz w:val="22"/>
          <w:lang w:val="ru-RU"/>
        </w:rPr>
        <w:t xml:space="preserve">. </w:t>
      </w:r>
      <w:r w:rsidRPr="002A37A3">
        <w:rPr>
          <w:rFonts w:eastAsiaTheme="minorHAnsi"/>
          <w:b/>
          <w:bCs/>
          <w:sz w:val="22"/>
          <w:lang w:val="ru-RU"/>
        </w:rPr>
        <w:t>Проведение работ в другое время не допускается!</w:t>
      </w:r>
      <w:r w:rsidRPr="002A37A3">
        <w:rPr>
          <w:rFonts w:eastAsiaTheme="minorHAnsi"/>
          <w:sz w:val="22"/>
          <w:lang w:val="ru-RU"/>
        </w:rPr>
        <w:t xml:space="preserve">  </w:t>
      </w:r>
    </w:p>
    <w:p w:rsidR="00F05099" w:rsidRPr="002A37A3" w:rsidRDefault="00F05099" w:rsidP="002A37A3">
      <w:pPr>
        <w:ind w:firstLine="708"/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>Допускается одновременное нахождение на территории МТРК сотрудников Арендаторов</w:t>
      </w:r>
      <w:r w:rsidRPr="002A37A3">
        <w:rPr>
          <w:rFonts w:eastAsiaTheme="minorHAnsi"/>
          <w:color w:val="FF0000"/>
          <w:sz w:val="22"/>
          <w:lang w:val="ru-RU"/>
        </w:rPr>
        <w:t xml:space="preserve"> </w:t>
      </w:r>
      <w:r w:rsidRPr="002A37A3">
        <w:rPr>
          <w:rFonts w:eastAsiaTheme="minorHAnsi"/>
          <w:b/>
          <w:sz w:val="22"/>
          <w:lang w:val="ru-RU"/>
        </w:rPr>
        <w:t>не более 5-ти магазинов одновременно.</w:t>
      </w:r>
      <w:r w:rsidRPr="002A37A3">
        <w:rPr>
          <w:rFonts w:eastAsiaTheme="minorHAnsi"/>
          <w:sz w:val="22"/>
          <w:lang w:val="ru-RU"/>
        </w:rPr>
        <w:t xml:space="preserve"> </w:t>
      </w:r>
    </w:p>
    <w:p w:rsidR="00F05099" w:rsidRPr="002A37A3" w:rsidRDefault="00F05099" w:rsidP="002A37A3">
      <w:pPr>
        <w:ind w:firstLine="708"/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Сотрудник Арендатора должен иметь при себе доверенность от собственника, либо сам собственник должен иметь при себе документ, удостоверяющий личность и выписку из Устава, что он является собственником. </w:t>
      </w:r>
    </w:p>
    <w:p w:rsidR="00F05099" w:rsidRPr="002A37A3" w:rsidRDefault="00F05099" w:rsidP="002A37A3">
      <w:pPr>
        <w:ind w:firstLine="708"/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>Перемещение между этажами осуществлять только на пассажирских лифтах 5,13,14,15 по заранее определенным маршрутам</w:t>
      </w:r>
      <w:r w:rsidR="00967C92" w:rsidRPr="002A37A3">
        <w:rPr>
          <w:rFonts w:eastAsiaTheme="minorHAnsi"/>
          <w:sz w:val="22"/>
          <w:lang w:val="ru-RU"/>
        </w:rPr>
        <w:t xml:space="preserve"> (см. схема в П</w:t>
      </w:r>
      <w:r w:rsidRPr="002A37A3">
        <w:rPr>
          <w:rFonts w:eastAsiaTheme="minorHAnsi"/>
          <w:sz w:val="22"/>
          <w:lang w:val="ru-RU"/>
        </w:rPr>
        <w:t>риложении).</w:t>
      </w:r>
    </w:p>
    <w:p w:rsidR="002A37A3" w:rsidRPr="0019218D" w:rsidRDefault="00F05099" w:rsidP="002A37A3">
      <w:pPr>
        <w:ind w:firstLine="708"/>
        <w:jc w:val="both"/>
        <w:rPr>
          <w:rFonts w:eastAsiaTheme="minorHAnsi"/>
          <w:b/>
          <w:sz w:val="22"/>
          <w:lang w:val="ru-RU"/>
        </w:rPr>
      </w:pPr>
      <w:r w:rsidRPr="0019218D">
        <w:rPr>
          <w:rFonts w:eastAsiaTheme="minorHAnsi"/>
          <w:b/>
          <w:sz w:val="22"/>
          <w:lang w:val="ru-RU"/>
        </w:rPr>
        <w:t xml:space="preserve">Проход Арендаторов от «Входной зоны» (на планах выделена кольцом зелёного цвета) в общие зоны и к арендуемым помещениям осуществляется: </w:t>
      </w:r>
    </w:p>
    <w:p w:rsidR="002A37A3" w:rsidRPr="002A37A3" w:rsidRDefault="002A37A3" w:rsidP="002A37A3">
      <w:pPr>
        <w:jc w:val="both"/>
        <w:rPr>
          <w:rFonts w:eastAsiaTheme="minorHAnsi"/>
          <w:b/>
          <w:sz w:val="22"/>
          <w:lang w:val="ru-RU"/>
        </w:rPr>
      </w:pPr>
      <w:r w:rsidRPr="002A37A3">
        <w:rPr>
          <w:rFonts w:eastAsiaTheme="minorHAnsi"/>
          <w:b/>
          <w:sz w:val="22"/>
          <w:lang w:val="ru-RU"/>
        </w:rPr>
        <w:t>1 этаж:</w:t>
      </w:r>
    </w:p>
    <w:p w:rsidR="002A37A3" w:rsidRPr="002A37A3" w:rsidRDefault="002A37A3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- </w:t>
      </w:r>
      <w:r w:rsidR="00F05099" w:rsidRPr="002A37A3">
        <w:rPr>
          <w:rFonts w:eastAsiaTheme="minorHAnsi"/>
          <w:sz w:val="22"/>
          <w:lang w:val="ru-RU"/>
        </w:rPr>
        <w:t>в</w:t>
      </w:r>
      <w:r w:rsidR="0019218D">
        <w:rPr>
          <w:rFonts w:eastAsiaTheme="minorHAnsi"/>
          <w:sz w:val="22"/>
          <w:lang w:val="ru-RU"/>
        </w:rPr>
        <w:t xml:space="preserve"> зону «А» по правой стороне</w:t>
      </w:r>
      <w:r w:rsidRPr="002A37A3">
        <w:rPr>
          <w:rFonts w:eastAsiaTheme="minorHAnsi"/>
          <w:sz w:val="22"/>
          <w:lang w:val="ru-RU"/>
        </w:rPr>
        <w:t>;</w:t>
      </w:r>
      <w:r w:rsidR="00F05099" w:rsidRPr="002A37A3">
        <w:rPr>
          <w:rFonts w:eastAsiaTheme="minorHAnsi"/>
          <w:sz w:val="22"/>
          <w:lang w:val="ru-RU"/>
        </w:rPr>
        <w:t xml:space="preserve"> </w:t>
      </w:r>
    </w:p>
    <w:p w:rsidR="002A37A3" w:rsidRPr="002A37A3" w:rsidRDefault="002A37A3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- </w:t>
      </w:r>
      <w:r w:rsidR="00F05099" w:rsidRPr="002A37A3">
        <w:rPr>
          <w:rFonts w:eastAsiaTheme="minorHAnsi"/>
          <w:sz w:val="22"/>
          <w:lang w:val="ru-RU"/>
        </w:rPr>
        <w:t>в зону «В» по правой и левой стороне (наиболее кратчай</w:t>
      </w:r>
      <w:r w:rsidRPr="002A37A3">
        <w:rPr>
          <w:rFonts w:eastAsiaTheme="minorHAnsi"/>
          <w:sz w:val="22"/>
          <w:lang w:val="ru-RU"/>
        </w:rPr>
        <w:t xml:space="preserve">ший маршрут к торговой точке); </w:t>
      </w:r>
    </w:p>
    <w:p w:rsidR="002A37A3" w:rsidRPr="002A37A3" w:rsidRDefault="002A37A3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- </w:t>
      </w:r>
      <w:r w:rsidR="00F05099" w:rsidRPr="002A37A3">
        <w:rPr>
          <w:rFonts w:eastAsiaTheme="minorHAnsi"/>
          <w:sz w:val="22"/>
          <w:lang w:val="ru-RU"/>
        </w:rPr>
        <w:t xml:space="preserve">зону «С» по левой стороне. </w:t>
      </w:r>
    </w:p>
    <w:p w:rsidR="002A37A3" w:rsidRPr="002A37A3" w:rsidRDefault="002A37A3" w:rsidP="002A37A3">
      <w:pPr>
        <w:jc w:val="both"/>
        <w:rPr>
          <w:rFonts w:eastAsiaTheme="minorHAnsi"/>
          <w:b/>
          <w:sz w:val="22"/>
          <w:lang w:val="ru-RU"/>
        </w:rPr>
      </w:pPr>
      <w:r w:rsidRPr="002A37A3">
        <w:rPr>
          <w:rFonts w:eastAsiaTheme="minorHAnsi"/>
          <w:b/>
          <w:sz w:val="22"/>
          <w:lang w:val="ru-RU"/>
        </w:rPr>
        <w:t>2 этаж:</w:t>
      </w:r>
    </w:p>
    <w:p w:rsidR="002A37A3" w:rsidRPr="002A37A3" w:rsidRDefault="002A37A3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- в зону «А» </w:t>
      </w:r>
      <w:r w:rsidRPr="002A37A3">
        <w:rPr>
          <w:rFonts w:eastAsiaTheme="minorHAnsi"/>
          <w:sz w:val="22"/>
          <w:lang w:val="ru-RU"/>
        </w:rPr>
        <w:t>по правой стороне;</w:t>
      </w:r>
    </w:p>
    <w:p w:rsidR="002A37A3" w:rsidRPr="002A37A3" w:rsidRDefault="002A37A3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>- в зону «</w:t>
      </w:r>
      <w:r w:rsidRPr="002A37A3">
        <w:rPr>
          <w:rFonts w:eastAsiaTheme="minorHAnsi"/>
          <w:sz w:val="22"/>
        </w:rPr>
        <w:t>B</w:t>
      </w:r>
      <w:r w:rsidRPr="002A37A3">
        <w:rPr>
          <w:rFonts w:eastAsiaTheme="minorHAnsi"/>
          <w:sz w:val="22"/>
          <w:lang w:val="ru-RU"/>
        </w:rPr>
        <w:t>» по левой стороне.</w:t>
      </w:r>
    </w:p>
    <w:p w:rsidR="002A37A3" w:rsidRPr="002A37A3" w:rsidRDefault="002A37A3" w:rsidP="002A37A3">
      <w:pPr>
        <w:jc w:val="both"/>
        <w:rPr>
          <w:rFonts w:eastAsiaTheme="minorHAnsi"/>
          <w:b/>
          <w:sz w:val="22"/>
          <w:lang w:val="ru-RU"/>
        </w:rPr>
      </w:pPr>
      <w:r w:rsidRPr="002A37A3">
        <w:rPr>
          <w:rFonts w:eastAsiaTheme="minorHAnsi"/>
          <w:b/>
          <w:sz w:val="22"/>
          <w:lang w:val="ru-RU"/>
        </w:rPr>
        <w:t>3 этаж:</w:t>
      </w:r>
    </w:p>
    <w:p w:rsidR="002A37A3" w:rsidRPr="002A37A3" w:rsidRDefault="002A37A3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 xml:space="preserve"> - в зону «А» по левой стороне.</w:t>
      </w:r>
    </w:p>
    <w:p w:rsidR="002A37A3" w:rsidRPr="002A37A3" w:rsidRDefault="002A37A3" w:rsidP="002A37A3">
      <w:pPr>
        <w:jc w:val="both"/>
        <w:rPr>
          <w:rFonts w:eastAsiaTheme="minorHAnsi"/>
          <w:sz w:val="22"/>
          <w:lang w:val="ru-RU"/>
        </w:rPr>
      </w:pPr>
      <w:r w:rsidRPr="002A37A3">
        <w:rPr>
          <w:rFonts w:eastAsiaTheme="minorHAnsi"/>
          <w:sz w:val="22"/>
          <w:lang w:val="ru-RU"/>
        </w:rPr>
        <w:t>Маршрут передвижения персонала арендаторов, на планах, обозначен стрелками зеленого цвета.</w:t>
      </w:r>
    </w:p>
    <w:p w:rsidR="0019218D" w:rsidRDefault="0019218D" w:rsidP="00F05099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b/>
          <w:color w:val="000000"/>
          <w:sz w:val="22"/>
          <w:szCs w:val="22"/>
          <w:lang w:val="ru-RU"/>
        </w:rPr>
      </w:pPr>
    </w:p>
    <w:p w:rsidR="00D60807" w:rsidRDefault="00F05099" w:rsidP="00F05099">
      <w:pPr>
        <w:autoSpaceDE w:val="0"/>
        <w:autoSpaceDN w:val="0"/>
        <w:adjustRightInd w:val="0"/>
        <w:spacing w:after="240"/>
        <w:ind w:firstLine="567"/>
        <w:jc w:val="both"/>
        <w:rPr>
          <w:rFonts w:eastAsiaTheme="minorHAnsi"/>
          <w:b/>
          <w:color w:val="000000"/>
          <w:sz w:val="22"/>
          <w:szCs w:val="22"/>
          <w:lang w:val="ru-RU"/>
        </w:rPr>
      </w:pPr>
      <w:r w:rsidRPr="00340621">
        <w:rPr>
          <w:rFonts w:eastAsiaTheme="minorHAnsi"/>
          <w:b/>
          <w:color w:val="000000"/>
          <w:sz w:val="22"/>
          <w:szCs w:val="22"/>
          <w:lang w:val="ru-RU"/>
        </w:rPr>
        <w:t>Запрещено</w:t>
      </w:r>
      <w:r w:rsidR="0019218D">
        <w:rPr>
          <w:rFonts w:eastAsiaTheme="minorHAnsi"/>
          <w:b/>
          <w:color w:val="000000"/>
          <w:sz w:val="22"/>
          <w:szCs w:val="22"/>
          <w:lang w:val="ru-RU"/>
        </w:rPr>
        <w:t>!</w:t>
      </w:r>
      <w:r w:rsidRPr="00340621">
        <w:rPr>
          <w:rFonts w:eastAsiaTheme="minorHAnsi"/>
          <w:b/>
          <w:color w:val="000000"/>
          <w:sz w:val="22"/>
          <w:szCs w:val="22"/>
          <w:lang w:val="ru-RU"/>
        </w:rPr>
        <w:t xml:space="preserve"> проведение СМР в торговых галереях МТРК и в арендуемых помещениях, на период закрытия МТРК.</w:t>
      </w:r>
    </w:p>
    <w:p w:rsidR="00340621" w:rsidRPr="00340621" w:rsidRDefault="0016490B" w:rsidP="0016490B">
      <w:pPr>
        <w:autoSpaceDE w:val="0"/>
        <w:autoSpaceDN w:val="0"/>
        <w:adjustRightInd w:val="0"/>
        <w:spacing w:after="240"/>
        <w:ind w:firstLine="567"/>
        <w:jc w:val="center"/>
        <w:rPr>
          <w:rFonts w:eastAsiaTheme="minorHAnsi"/>
          <w:b/>
          <w:color w:val="000000"/>
          <w:sz w:val="22"/>
          <w:szCs w:val="22"/>
          <w:lang w:val="ru-RU"/>
        </w:rPr>
      </w:pPr>
      <w:r>
        <w:rPr>
          <w:rFonts w:eastAsiaTheme="minorHAnsi"/>
          <w:b/>
          <w:color w:val="000000"/>
          <w:sz w:val="22"/>
          <w:szCs w:val="22"/>
          <w:lang w:val="ru-RU"/>
        </w:rPr>
        <w:t xml:space="preserve">Надеемся на </w:t>
      </w:r>
      <w:r w:rsidR="0019218D">
        <w:rPr>
          <w:rFonts w:eastAsiaTheme="minorHAnsi"/>
          <w:b/>
          <w:color w:val="000000"/>
          <w:sz w:val="22"/>
          <w:szCs w:val="22"/>
          <w:lang w:val="ru-RU"/>
        </w:rPr>
        <w:t xml:space="preserve">Ваше </w:t>
      </w:r>
      <w:r>
        <w:rPr>
          <w:rFonts w:eastAsiaTheme="minorHAnsi"/>
          <w:b/>
          <w:color w:val="000000"/>
          <w:sz w:val="22"/>
          <w:szCs w:val="22"/>
          <w:lang w:val="ru-RU"/>
        </w:rPr>
        <w:t>понимание!</w:t>
      </w:r>
    </w:p>
    <w:p w:rsidR="0019218D" w:rsidRDefault="0019218D" w:rsidP="00F05099">
      <w:pPr>
        <w:tabs>
          <w:tab w:val="left" w:pos="720"/>
          <w:tab w:val="left" w:pos="900"/>
          <w:tab w:val="left" w:pos="1080"/>
        </w:tabs>
        <w:ind w:right="-1"/>
        <w:jc w:val="both"/>
        <w:rPr>
          <w:sz w:val="23"/>
          <w:szCs w:val="23"/>
          <w:lang w:val="ru-RU"/>
        </w:rPr>
      </w:pPr>
    </w:p>
    <w:p w:rsidR="00F50FC7" w:rsidRPr="00F50FC7" w:rsidRDefault="00D60807" w:rsidP="00F05099">
      <w:pPr>
        <w:tabs>
          <w:tab w:val="left" w:pos="720"/>
          <w:tab w:val="left" w:pos="900"/>
          <w:tab w:val="left" w:pos="1080"/>
        </w:tabs>
        <w:ind w:right="-1"/>
        <w:jc w:val="both"/>
        <w:rPr>
          <w:sz w:val="23"/>
          <w:szCs w:val="23"/>
          <w:lang w:val="ru-RU"/>
        </w:rPr>
      </w:pPr>
      <w:proofErr w:type="spellStart"/>
      <w:r>
        <w:rPr>
          <w:sz w:val="23"/>
          <w:szCs w:val="23"/>
          <w:lang w:val="ru-RU"/>
        </w:rPr>
        <w:t>И.о</w:t>
      </w:r>
      <w:proofErr w:type="spellEnd"/>
      <w:r>
        <w:rPr>
          <w:sz w:val="23"/>
          <w:szCs w:val="23"/>
          <w:lang w:val="ru-RU"/>
        </w:rPr>
        <w:t>. д</w:t>
      </w:r>
      <w:r w:rsidR="00F50FC7" w:rsidRPr="00F50FC7">
        <w:rPr>
          <w:sz w:val="23"/>
          <w:szCs w:val="23"/>
          <w:lang w:val="ru-RU"/>
        </w:rPr>
        <w:t xml:space="preserve">иректора филиала </w:t>
      </w:r>
    </w:p>
    <w:p w:rsidR="00F50FC7" w:rsidRPr="00F50FC7" w:rsidRDefault="00F50FC7" w:rsidP="00F05099">
      <w:pPr>
        <w:tabs>
          <w:tab w:val="left" w:pos="720"/>
          <w:tab w:val="left" w:pos="900"/>
          <w:tab w:val="left" w:pos="1080"/>
        </w:tabs>
        <w:ind w:right="-1"/>
        <w:jc w:val="both"/>
        <w:rPr>
          <w:sz w:val="23"/>
          <w:szCs w:val="23"/>
          <w:lang w:val="ru-RU"/>
        </w:rPr>
      </w:pPr>
      <w:r w:rsidRPr="00F50FC7">
        <w:rPr>
          <w:sz w:val="23"/>
          <w:szCs w:val="23"/>
          <w:lang w:val="ru-RU"/>
        </w:rPr>
        <w:t>Управляющей организации</w:t>
      </w:r>
    </w:p>
    <w:p w:rsidR="0019218D" w:rsidRDefault="00F50FC7" w:rsidP="0019218D">
      <w:pPr>
        <w:tabs>
          <w:tab w:val="left" w:pos="720"/>
          <w:tab w:val="left" w:pos="900"/>
          <w:tab w:val="left" w:pos="1080"/>
        </w:tabs>
        <w:ind w:right="-1"/>
        <w:jc w:val="both"/>
        <w:rPr>
          <w:lang w:val="ru-RU"/>
        </w:rPr>
      </w:pPr>
      <w:r w:rsidRPr="00F50FC7">
        <w:rPr>
          <w:sz w:val="23"/>
          <w:szCs w:val="23"/>
          <w:lang w:val="ru-RU"/>
        </w:rPr>
        <w:t>АО «ТПС Недвижимость» в г. Сочи                                                                                  Ю.В. Урасова</w:t>
      </w:r>
      <w:r w:rsidR="00E962E9">
        <w:rPr>
          <w:lang w:val="ru-RU"/>
        </w:rPr>
        <w:tab/>
      </w:r>
      <w:bookmarkStart w:id="0" w:name="_GoBack"/>
      <w:bookmarkEnd w:id="0"/>
    </w:p>
    <w:sectPr w:rsidR="0019218D" w:rsidSect="0019218D">
      <w:footerReference w:type="default" r:id="rId10"/>
      <w:pgSz w:w="11906" w:h="16838"/>
      <w:pgMar w:top="851" w:right="566" w:bottom="851" w:left="85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BF" w:rsidRDefault="00870ABF" w:rsidP="00870ABF">
      <w:r>
        <w:separator/>
      </w:r>
    </w:p>
  </w:endnote>
  <w:endnote w:type="continuationSeparator" w:id="0">
    <w:p w:rsidR="00870ABF" w:rsidRDefault="00870ABF" w:rsidP="008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BF" w:rsidRDefault="00870ABF">
    <w:pPr>
      <w:pStyle w:val="ab"/>
      <w:rPr>
        <w:sz w:val="14"/>
        <w:szCs w:val="14"/>
        <w:lang w:val="ru-RU"/>
      </w:rPr>
    </w:pPr>
  </w:p>
  <w:p w:rsidR="00870ABF" w:rsidRDefault="00B9750B">
    <w:pPr>
      <w:pStyle w:val="ab"/>
      <w:rPr>
        <w:sz w:val="14"/>
        <w:szCs w:val="14"/>
        <w:lang w:val="ru-RU"/>
      </w:rPr>
    </w:pPr>
    <w:r>
      <w:rPr>
        <w:sz w:val="14"/>
        <w:szCs w:val="14"/>
        <w:lang w:val="ru-RU"/>
      </w:rPr>
      <w:t xml:space="preserve">Исп. </w:t>
    </w:r>
    <w:r w:rsidR="005B6483">
      <w:rPr>
        <w:sz w:val="14"/>
        <w:szCs w:val="14"/>
        <w:lang w:val="ru-RU"/>
      </w:rPr>
      <w:t>Гавшина Е.</w:t>
    </w:r>
  </w:p>
  <w:p w:rsidR="00870ABF" w:rsidRPr="00870ABF" w:rsidRDefault="005B6483">
    <w:pPr>
      <w:pStyle w:val="ab"/>
      <w:rPr>
        <w:sz w:val="16"/>
        <w:szCs w:val="16"/>
        <w:lang w:val="ru-RU"/>
      </w:rPr>
    </w:pPr>
    <w:r>
      <w:rPr>
        <w:sz w:val="14"/>
        <w:szCs w:val="14"/>
        <w:lang w:val="ru-RU"/>
      </w:rPr>
      <w:t>8 (862) 296-07-17, доб</w:t>
    </w:r>
    <w:r w:rsidR="00D45594">
      <w:rPr>
        <w:sz w:val="14"/>
        <w:szCs w:val="14"/>
        <w:lang w:val="ru-RU"/>
      </w:rPr>
      <w:t>.</w:t>
    </w:r>
    <w:r>
      <w:rPr>
        <w:sz w:val="14"/>
        <w:szCs w:val="14"/>
        <w:lang w:val="ru-RU"/>
      </w:rPr>
      <w:t xml:space="preserve"> 3132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BF" w:rsidRDefault="00870ABF" w:rsidP="00870ABF">
      <w:r>
        <w:separator/>
      </w:r>
    </w:p>
  </w:footnote>
  <w:footnote w:type="continuationSeparator" w:id="0">
    <w:p w:rsidR="00870ABF" w:rsidRDefault="00870ABF" w:rsidP="0087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70DA"/>
    <w:multiLevelType w:val="multilevel"/>
    <w:tmpl w:val="72826D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32006783"/>
    <w:multiLevelType w:val="multilevel"/>
    <w:tmpl w:val="BA8E5E44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85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2" w15:restartNumberingAfterBreak="0">
    <w:nsid w:val="465C7210"/>
    <w:multiLevelType w:val="hybridMultilevel"/>
    <w:tmpl w:val="F42A7790"/>
    <w:lvl w:ilvl="0" w:tplc="554A6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673683"/>
    <w:multiLevelType w:val="hybridMultilevel"/>
    <w:tmpl w:val="8DBAB15A"/>
    <w:lvl w:ilvl="0" w:tplc="1DCEB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7A7882"/>
    <w:multiLevelType w:val="hybridMultilevel"/>
    <w:tmpl w:val="AB103A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E1672B5"/>
    <w:multiLevelType w:val="hybridMultilevel"/>
    <w:tmpl w:val="9446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0C"/>
    <w:rsid w:val="00024EC3"/>
    <w:rsid w:val="00030D8F"/>
    <w:rsid w:val="00066D73"/>
    <w:rsid w:val="00070A3C"/>
    <w:rsid w:val="0009386F"/>
    <w:rsid w:val="000D5A67"/>
    <w:rsid w:val="001232C1"/>
    <w:rsid w:val="001313CD"/>
    <w:rsid w:val="0016490B"/>
    <w:rsid w:val="001849A5"/>
    <w:rsid w:val="00187CB1"/>
    <w:rsid w:val="0019041A"/>
    <w:rsid w:val="0019218D"/>
    <w:rsid w:val="001A2102"/>
    <w:rsid w:val="001A5527"/>
    <w:rsid w:val="001C0D69"/>
    <w:rsid w:val="001E02AE"/>
    <w:rsid w:val="001F0C7A"/>
    <w:rsid w:val="001F5184"/>
    <w:rsid w:val="001F5D41"/>
    <w:rsid w:val="002505CC"/>
    <w:rsid w:val="00250EB6"/>
    <w:rsid w:val="002615CA"/>
    <w:rsid w:val="002816FC"/>
    <w:rsid w:val="00285C0C"/>
    <w:rsid w:val="002A37A3"/>
    <w:rsid w:val="002A5355"/>
    <w:rsid w:val="00317235"/>
    <w:rsid w:val="00330AD0"/>
    <w:rsid w:val="00337E79"/>
    <w:rsid w:val="00340621"/>
    <w:rsid w:val="00372832"/>
    <w:rsid w:val="003746A0"/>
    <w:rsid w:val="00374B77"/>
    <w:rsid w:val="00374EC6"/>
    <w:rsid w:val="003910F0"/>
    <w:rsid w:val="00391B87"/>
    <w:rsid w:val="003949DE"/>
    <w:rsid w:val="003A54A4"/>
    <w:rsid w:val="003B68BC"/>
    <w:rsid w:val="003B6D3B"/>
    <w:rsid w:val="003C5DF5"/>
    <w:rsid w:val="003E1CD6"/>
    <w:rsid w:val="003F6F4A"/>
    <w:rsid w:val="00456162"/>
    <w:rsid w:val="004816C2"/>
    <w:rsid w:val="0048431E"/>
    <w:rsid w:val="00490539"/>
    <w:rsid w:val="004C2978"/>
    <w:rsid w:val="004D0009"/>
    <w:rsid w:val="004F3B06"/>
    <w:rsid w:val="00506970"/>
    <w:rsid w:val="005156A1"/>
    <w:rsid w:val="00537991"/>
    <w:rsid w:val="00541BAB"/>
    <w:rsid w:val="005B6483"/>
    <w:rsid w:val="005C63E7"/>
    <w:rsid w:val="006105F3"/>
    <w:rsid w:val="00615A8A"/>
    <w:rsid w:val="00623992"/>
    <w:rsid w:val="00645506"/>
    <w:rsid w:val="006802A6"/>
    <w:rsid w:val="006A6C3F"/>
    <w:rsid w:val="006C1566"/>
    <w:rsid w:val="006F4D94"/>
    <w:rsid w:val="0070745C"/>
    <w:rsid w:val="00716435"/>
    <w:rsid w:val="00732F3A"/>
    <w:rsid w:val="00752960"/>
    <w:rsid w:val="00752BD8"/>
    <w:rsid w:val="007737BF"/>
    <w:rsid w:val="00783AA5"/>
    <w:rsid w:val="007862E4"/>
    <w:rsid w:val="007B1F9C"/>
    <w:rsid w:val="007B3B47"/>
    <w:rsid w:val="007C0349"/>
    <w:rsid w:val="0082480E"/>
    <w:rsid w:val="00870ABF"/>
    <w:rsid w:val="0088025E"/>
    <w:rsid w:val="00887CEB"/>
    <w:rsid w:val="0089442A"/>
    <w:rsid w:val="008A18F6"/>
    <w:rsid w:val="008A2124"/>
    <w:rsid w:val="008A2754"/>
    <w:rsid w:val="008A2E44"/>
    <w:rsid w:val="008E030C"/>
    <w:rsid w:val="008F5E11"/>
    <w:rsid w:val="00922995"/>
    <w:rsid w:val="009241BA"/>
    <w:rsid w:val="00967C92"/>
    <w:rsid w:val="00970D2B"/>
    <w:rsid w:val="00983637"/>
    <w:rsid w:val="00994FF4"/>
    <w:rsid w:val="009A5024"/>
    <w:rsid w:val="009B5ACE"/>
    <w:rsid w:val="009C204B"/>
    <w:rsid w:val="009C69DC"/>
    <w:rsid w:val="009D392C"/>
    <w:rsid w:val="009D3B49"/>
    <w:rsid w:val="009F0DDE"/>
    <w:rsid w:val="00A23D5B"/>
    <w:rsid w:val="00A32F9D"/>
    <w:rsid w:val="00A37823"/>
    <w:rsid w:val="00A5170D"/>
    <w:rsid w:val="00A70C11"/>
    <w:rsid w:val="00A97331"/>
    <w:rsid w:val="00AA520B"/>
    <w:rsid w:val="00AB129B"/>
    <w:rsid w:val="00AD4897"/>
    <w:rsid w:val="00AF1AA0"/>
    <w:rsid w:val="00AF4004"/>
    <w:rsid w:val="00AF457A"/>
    <w:rsid w:val="00AF7222"/>
    <w:rsid w:val="00B045B5"/>
    <w:rsid w:val="00B165AD"/>
    <w:rsid w:val="00B34C9B"/>
    <w:rsid w:val="00B412BB"/>
    <w:rsid w:val="00B51100"/>
    <w:rsid w:val="00B868B6"/>
    <w:rsid w:val="00B92172"/>
    <w:rsid w:val="00B9750B"/>
    <w:rsid w:val="00BC0428"/>
    <w:rsid w:val="00C1110B"/>
    <w:rsid w:val="00C30879"/>
    <w:rsid w:val="00C3330E"/>
    <w:rsid w:val="00C33CCB"/>
    <w:rsid w:val="00C3652E"/>
    <w:rsid w:val="00C41C59"/>
    <w:rsid w:val="00C51343"/>
    <w:rsid w:val="00CC284F"/>
    <w:rsid w:val="00D45594"/>
    <w:rsid w:val="00D60807"/>
    <w:rsid w:val="00D7055E"/>
    <w:rsid w:val="00DD0081"/>
    <w:rsid w:val="00E275F0"/>
    <w:rsid w:val="00E35C44"/>
    <w:rsid w:val="00E72B4D"/>
    <w:rsid w:val="00E962E9"/>
    <w:rsid w:val="00EB6853"/>
    <w:rsid w:val="00F01C49"/>
    <w:rsid w:val="00F05099"/>
    <w:rsid w:val="00F26067"/>
    <w:rsid w:val="00F47183"/>
    <w:rsid w:val="00F50FC7"/>
    <w:rsid w:val="00F530F3"/>
    <w:rsid w:val="00F56716"/>
    <w:rsid w:val="00F749FC"/>
    <w:rsid w:val="00F759D6"/>
    <w:rsid w:val="00F93540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B03CC32-C6D0-4CB6-8652-6D3E7D6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C0C"/>
    <w:rPr>
      <w:color w:val="0000FF"/>
      <w:u w:val="single"/>
    </w:rPr>
  </w:style>
  <w:style w:type="table" w:styleId="a4">
    <w:name w:val="Table Grid"/>
    <w:basedOn w:val="a1"/>
    <w:rsid w:val="00285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5C0C"/>
    <w:pPr>
      <w:ind w:left="720"/>
      <w:contextualSpacing/>
    </w:pPr>
  </w:style>
  <w:style w:type="paragraph" w:customStyle="1" w:styleId="ConsPlusNonformat">
    <w:name w:val="ConsPlusNonformat"/>
    <w:uiPriority w:val="99"/>
    <w:rsid w:val="00285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5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0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82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1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B685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70A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A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870A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A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ochi.it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AA39-0F9E-491A-BF1C-DA254CF6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</dc:creator>
  <cp:lastModifiedBy>Гавшина Елена Вячеславовна</cp:lastModifiedBy>
  <cp:revision>3</cp:revision>
  <cp:lastPrinted>2020-03-27T17:37:00Z</cp:lastPrinted>
  <dcterms:created xsi:type="dcterms:W3CDTF">2020-03-27T17:10:00Z</dcterms:created>
  <dcterms:modified xsi:type="dcterms:W3CDTF">2020-03-27T17:47:00Z</dcterms:modified>
</cp:coreProperties>
</file>